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751" w:rsidRPr="00040179" w:rsidRDefault="0089595D" w:rsidP="0089595D">
      <w:pPr>
        <w:spacing w:after="0"/>
        <w:rPr>
          <w:rFonts w:ascii="Arial" w:hAnsi="Arial" w:cs="Arial"/>
        </w:rPr>
      </w:pPr>
      <w:r w:rsidRPr="00040179">
        <w:rPr>
          <w:rFonts w:ascii="Arial" w:hAnsi="Arial" w:cs="Arial"/>
        </w:rPr>
        <w:t xml:space="preserve">Jade Garrett </w:t>
      </w:r>
    </w:p>
    <w:p w:rsidR="0089595D" w:rsidRPr="00040179" w:rsidRDefault="0089595D" w:rsidP="0089595D">
      <w:pPr>
        <w:spacing w:after="0"/>
        <w:rPr>
          <w:rFonts w:ascii="Arial" w:hAnsi="Arial" w:cs="Arial"/>
        </w:rPr>
      </w:pPr>
      <w:r w:rsidRPr="00040179">
        <w:rPr>
          <w:rFonts w:ascii="Arial" w:hAnsi="Arial" w:cs="Arial"/>
        </w:rPr>
        <w:t>ECI 435</w:t>
      </w:r>
    </w:p>
    <w:p w:rsidR="0089595D" w:rsidRPr="00040179" w:rsidRDefault="0089595D" w:rsidP="0089595D">
      <w:pPr>
        <w:spacing w:after="0"/>
        <w:rPr>
          <w:rFonts w:ascii="Arial" w:hAnsi="Arial" w:cs="Arial"/>
        </w:rPr>
      </w:pPr>
      <w:r w:rsidRPr="00040179">
        <w:rPr>
          <w:rFonts w:ascii="Arial" w:hAnsi="Arial" w:cs="Arial"/>
        </w:rPr>
        <w:t>Ms. Simmons</w:t>
      </w:r>
    </w:p>
    <w:p w:rsidR="0089595D" w:rsidRPr="00040179" w:rsidRDefault="0089595D" w:rsidP="0089595D">
      <w:pPr>
        <w:spacing w:after="0"/>
        <w:rPr>
          <w:rFonts w:ascii="Arial" w:hAnsi="Arial" w:cs="Arial"/>
        </w:rPr>
      </w:pPr>
      <w:r w:rsidRPr="00040179">
        <w:rPr>
          <w:rFonts w:ascii="Arial" w:hAnsi="Arial" w:cs="Arial"/>
        </w:rPr>
        <w:t>30 October 2012</w:t>
      </w:r>
    </w:p>
    <w:p w:rsidR="0089595D" w:rsidRPr="00040179" w:rsidRDefault="0089595D" w:rsidP="0089595D">
      <w:pPr>
        <w:spacing w:after="0"/>
        <w:rPr>
          <w:rFonts w:ascii="Arial" w:hAnsi="Arial" w:cs="Arial"/>
        </w:rPr>
      </w:pPr>
    </w:p>
    <w:p w:rsidR="0089595D" w:rsidRPr="004C5E83" w:rsidRDefault="0089595D" w:rsidP="0089595D">
      <w:pPr>
        <w:spacing w:after="0"/>
        <w:jc w:val="center"/>
        <w:rPr>
          <w:rFonts w:ascii="Arial" w:hAnsi="Arial" w:cs="Arial"/>
          <w:b/>
        </w:rPr>
      </w:pPr>
      <w:r w:rsidRPr="004C5E83">
        <w:rPr>
          <w:rFonts w:ascii="Arial" w:hAnsi="Arial" w:cs="Arial"/>
          <w:b/>
        </w:rPr>
        <w:t>Inquiry Application</w:t>
      </w:r>
    </w:p>
    <w:p w:rsidR="0089595D" w:rsidRPr="00040179" w:rsidRDefault="0089595D" w:rsidP="0089595D">
      <w:pPr>
        <w:spacing w:after="0"/>
        <w:jc w:val="center"/>
        <w:rPr>
          <w:rFonts w:ascii="Arial" w:hAnsi="Arial" w:cs="Arial"/>
        </w:rPr>
      </w:pPr>
    </w:p>
    <w:p w:rsidR="0089595D" w:rsidRPr="00040179" w:rsidRDefault="004B6E89" w:rsidP="00040179">
      <w:pPr>
        <w:spacing w:after="0" w:line="480" w:lineRule="auto"/>
        <w:rPr>
          <w:rFonts w:ascii="Arial" w:hAnsi="Arial" w:cs="Arial"/>
        </w:rPr>
      </w:pPr>
      <w:r w:rsidRPr="00040179">
        <w:rPr>
          <w:rFonts w:ascii="Arial" w:hAnsi="Arial" w:cs="Arial"/>
        </w:rPr>
        <w:tab/>
        <w:t>With the way that our inquiry project was structured, I find it very hard to think about using it in a middle grades classroom. I’m not even sure that I would use this project in a high school classroom, at least not the way it was assigned for us. I think that a research pape</w:t>
      </w:r>
      <w:r w:rsidR="00ED3EC8" w:rsidRPr="00040179">
        <w:rPr>
          <w:rFonts w:ascii="Arial" w:hAnsi="Arial" w:cs="Arial"/>
        </w:rPr>
        <w:t>r is an essential thing for students to know how to write but the inquiry may be a little intense. I almost think that a research paper should be done in order to be able to write an inquiry paper. I’m not sure that a sixth or seventh grader is at the level of in inquiry project. I know that several of my peers had a conversation with their cooperating teacher about our inquiry project and assigning something like it to their students and their CTs wouldn’t have had their students do it. I think that a much smaller assignment would be a lot more appropriate for middle school aged students. I think that students could be presented with a couple of primary sources, much like the slave narrative we were given, and be assigned to answer the SCIM-C questions from the document. An assignment like that should probably even be an assignment done in pairs or groups at that age level. I think that the idea of presenting higher level critical thinking questions is so much of a process for students that it should be introduced gradually and much of a group activity. I also think that a lot of teacher-student scaffolding is needed for an assignment of this magnitude. I think that students could get the same rigorous teachings and knowledge from one or two primary sources that they are to analyze</w:t>
      </w:r>
      <w:r w:rsidR="00040179" w:rsidRPr="00040179">
        <w:rPr>
          <w:rFonts w:ascii="Arial" w:hAnsi="Arial" w:cs="Arial"/>
        </w:rPr>
        <w:t xml:space="preserve"> as opposed to having to write a whole paper on multiple primary sources. I think that resource wise, it would be much easier and more accessible to gather a couple sources rather than having each student gather multiple sources on their own. If the sources were provided, multiple days (or weeks) of technology wouldn’t be needed to access and use electronic sources and documents. However, if the assignment was much smaller and based on one or two sources used to answer the SCIM-C questions, the </w:t>
      </w:r>
      <w:r w:rsidR="00040179" w:rsidRPr="00040179">
        <w:rPr>
          <w:rFonts w:ascii="Arial" w:hAnsi="Arial" w:cs="Arial"/>
        </w:rPr>
        <w:lastRenderedPageBreak/>
        <w:t xml:space="preserve">assignment could be done completely in class where the students can help each other and the teacher is also available. I just think that an activity like our inquiry paper can be done as a much smaller task and still align with the Common Core Standards and with a high level of thinking that the students need to know and use. I felt like I needed a lot of help and scaffolding with this project and I can’t see myself letting my students go with it without some kind of serious scaffolding and help before hand, if at all. </w:t>
      </w:r>
    </w:p>
    <w:sectPr w:rsidR="0089595D" w:rsidRPr="00040179" w:rsidSect="006017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89595D"/>
    <w:rsid w:val="00040179"/>
    <w:rsid w:val="001F729B"/>
    <w:rsid w:val="004B6E89"/>
    <w:rsid w:val="004C5E83"/>
    <w:rsid w:val="00601751"/>
    <w:rsid w:val="0089595D"/>
    <w:rsid w:val="00D134BC"/>
    <w:rsid w:val="00ED3E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7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2</cp:revision>
  <dcterms:created xsi:type="dcterms:W3CDTF">2012-10-30T01:56:00Z</dcterms:created>
  <dcterms:modified xsi:type="dcterms:W3CDTF">2012-10-30T01:56:00Z</dcterms:modified>
</cp:coreProperties>
</file>